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2A75" w14:textId="1E14908B" w:rsidR="0035716A" w:rsidRDefault="00000000">
      <w:pPr>
        <w:spacing w:line="276" w:lineRule="auto"/>
        <w:ind w:left="-284"/>
      </w:pPr>
      <w:r>
        <w:rPr>
          <w:noProof/>
        </w:rPr>
        <w:drawing>
          <wp:inline distT="0" distB="0" distL="0" distR="0" wp14:anchorId="727261D9" wp14:editId="2920BD8A">
            <wp:extent cx="3912042" cy="52410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2042" cy="524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="00810DA0">
        <w:t>14</w:t>
      </w:r>
      <w:r>
        <w:t xml:space="preserve"> </w:t>
      </w:r>
      <w:proofErr w:type="spellStart"/>
      <w:proofErr w:type="gramStart"/>
      <w:r w:rsidR="00D30A1E">
        <w:t>November</w:t>
      </w:r>
      <w:proofErr w:type="spellEnd"/>
      <w:r w:rsidR="00D30A1E">
        <w:t xml:space="preserve"> </w:t>
      </w:r>
      <w:r>
        <w:t xml:space="preserve"> 2025</w:t>
      </w:r>
      <w:proofErr w:type="gramEnd"/>
    </w:p>
    <w:p w14:paraId="16CE7331" w14:textId="77777777" w:rsidR="0035716A" w:rsidRDefault="00000000">
      <w:pPr>
        <w:spacing w:line="276" w:lineRule="auto"/>
        <w:ind w:left="709"/>
      </w:pPr>
      <w:r>
        <w:t xml:space="preserve">                                                                                                                                                              </w:t>
      </w:r>
    </w:p>
    <w:p w14:paraId="5995AC4E" w14:textId="03A61FDB" w:rsidR="0035716A" w:rsidRDefault="00D30A1E">
      <w:pPr>
        <w:spacing w:line="276" w:lineRule="auto"/>
        <w:ind w:left="709"/>
        <w:jc w:val="center"/>
        <w:rPr>
          <w:b/>
          <w:color w:val="000000"/>
          <w:sz w:val="26"/>
          <w:szCs w:val="26"/>
        </w:rPr>
      </w:pPr>
      <w:r w:rsidRPr="00D30A1E">
        <w:rPr>
          <w:b/>
          <w:color w:val="000000"/>
          <w:sz w:val="44"/>
          <w:szCs w:val="44"/>
        </w:rPr>
        <w:t xml:space="preserve">Eti Alüminyum </w:t>
      </w:r>
      <w:proofErr w:type="spellStart"/>
      <w:r w:rsidRPr="00D30A1E">
        <w:rPr>
          <w:b/>
          <w:color w:val="000000"/>
          <w:sz w:val="44"/>
          <w:szCs w:val="44"/>
        </w:rPr>
        <w:t>contributes</w:t>
      </w:r>
      <w:proofErr w:type="spellEnd"/>
      <w:r w:rsidRPr="00D30A1E">
        <w:rPr>
          <w:b/>
          <w:color w:val="000000"/>
          <w:sz w:val="44"/>
          <w:szCs w:val="44"/>
        </w:rPr>
        <w:t xml:space="preserve"> 37,900 </w:t>
      </w:r>
      <w:proofErr w:type="spellStart"/>
      <w:r w:rsidRPr="00D30A1E">
        <w:rPr>
          <w:b/>
          <w:color w:val="000000"/>
          <w:sz w:val="44"/>
          <w:szCs w:val="44"/>
        </w:rPr>
        <w:t>saplings</w:t>
      </w:r>
      <w:proofErr w:type="spellEnd"/>
      <w:r w:rsidRPr="00D30A1E">
        <w:rPr>
          <w:b/>
          <w:color w:val="000000"/>
          <w:sz w:val="44"/>
          <w:szCs w:val="44"/>
        </w:rPr>
        <w:t xml:space="preserve"> </w:t>
      </w:r>
      <w:proofErr w:type="spellStart"/>
      <w:r w:rsidRPr="00D30A1E">
        <w:rPr>
          <w:b/>
          <w:color w:val="000000"/>
          <w:sz w:val="44"/>
          <w:szCs w:val="44"/>
        </w:rPr>
        <w:t>to</w:t>
      </w:r>
      <w:proofErr w:type="spellEnd"/>
      <w:r w:rsidRPr="00D30A1E">
        <w:rPr>
          <w:b/>
          <w:color w:val="000000"/>
          <w:sz w:val="44"/>
          <w:szCs w:val="44"/>
        </w:rPr>
        <w:t xml:space="preserve"> </w:t>
      </w:r>
      <w:proofErr w:type="spellStart"/>
      <w:r w:rsidRPr="00D30A1E">
        <w:rPr>
          <w:b/>
          <w:color w:val="000000"/>
          <w:sz w:val="44"/>
          <w:szCs w:val="44"/>
        </w:rPr>
        <w:t>Türkiye’s</w:t>
      </w:r>
      <w:proofErr w:type="spellEnd"/>
      <w:r w:rsidRPr="00D30A1E">
        <w:rPr>
          <w:b/>
          <w:color w:val="000000"/>
          <w:sz w:val="44"/>
          <w:szCs w:val="44"/>
        </w:rPr>
        <w:t xml:space="preserve"> </w:t>
      </w:r>
      <w:proofErr w:type="spellStart"/>
      <w:r w:rsidRPr="00D30A1E">
        <w:rPr>
          <w:b/>
          <w:color w:val="000000"/>
          <w:sz w:val="44"/>
          <w:szCs w:val="44"/>
        </w:rPr>
        <w:t>forest</w:t>
      </w:r>
      <w:proofErr w:type="spellEnd"/>
      <w:r w:rsidRPr="00D30A1E">
        <w:rPr>
          <w:b/>
          <w:color w:val="000000"/>
          <w:sz w:val="44"/>
          <w:szCs w:val="44"/>
        </w:rPr>
        <w:t xml:space="preserve"> </w:t>
      </w:r>
      <w:proofErr w:type="spellStart"/>
      <w:r w:rsidRPr="00D30A1E">
        <w:rPr>
          <w:b/>
          <w:color w:val="000000"/>
          <w:sz w:val="44"/>
          <w:szCs w:val="44"/>
        </w:rPr>
        <w:t>assets</w:t>
      </w:r>
      <w:proofErr w:type="spellEnd"/>
      <w:r w:rsidRPr="00D30A1E">
        <w:rPr>
          <w:b/>
          <w:color w:val="000000"/>
          <w:sz w:val="44"/>
          <w:szCs w:val="44"/>
        </w:rPr>
        <w:t xml:space="preserve"> on </w:t>
      </w:r>
      <w:proofErr w:type="spellStart"/>
      <w:r w:rsidRPr="00D30A1E">
        <w:rPr>
          <w:b/>
          <w:color w:val="000000"/>
          <w:sz w:val="44"/>
          <w:szCs w:val="44"/>
        </w:rPr>
        <w:t>National</w:t>
      </w:r>
      <w:proofErr w:type="spellEnd"/>
      <w:r w:rsidRPr="00D30A1E">
        <w:rPr>
          <w:b/>
          <w:color w:val="000000"/>
          <w:sz w:val="44"/>
          <w:szCs w:val="44"/>
        </w:rPr>
        <w:t xml:space="preserve"> </w:t>
      </w:r>
      <w:proofErr w:type="spellStart"/>
      <w:r w:rsidRPr="00D30A1E">
        <w:rPr>
          <w:b/>
          <w:color w:val="000000"/>
          <w:sz w:val="44"/>
          <w:szCs w:val="44"/>
        </w:rPr>
        <w:t>Afforestation</w:t>
      </w:r>
      <w:proofErr w:type="spellEnd"/>
      <w:r w:rsidRPr="00D30A1E">
        <w:rPr>
          <w:b/>
          <w:color w:val="000000"/>
          <w:sz w:val="44"/>
          <w:szCs w:val="44"/>
        </w:rPr>
        <w:t xml:space="preserve"> </w:t>
      </w:r>
      <w:proofErr w:type="spellStart"/>
      <w:r w:rsidRPr="00D30A1E">
        <w:rPr>
          <w:b/>
          <w:color w:val="000000"/>
          <w:sz w:val="44"/>
          <w:szCs w:val="44"/>
        </w:rPr>
        <w:t>Day</w:t>
      </w:r>
      <w:proofErr w:type="spellEnd"/>
      <w:r>
        <w:rPr>
          <w:b/>
          <w:color w:val="000000"/>
          <w:sz w:val="44"/>
          <w:szCs w:val="44"/>
        </w:rPr>
        <w:br/>
      </w:r>
      <w:proofErr w:type="spellStart"/>
      <w:r w:rsidRPr="00D30A1E">
        <w:rPr>
          <w:b/>
          <w:color w:val="000000"/>
          <w:sz w:val="26"/>
          <w:szCs w:val="26"/>
        </w:rPr>
        <w:t>Combining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sustainable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mining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with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environmental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responsibility</w:t>
      </w:r>
      <w:proofErr w:type="spellEnd"/>
      <w:r w:rsidRPr="00D30A1E">
        <w:rPr>
          <w:b/>
          <w:color w:val="000000"/>
          <w:sz w:val="26"/>
          <w:szCs w:val="26"/>
        </w:rPr>
        <w:t xml:space="preserve">, Eti Alüminyum </w:t>
      </w:r>
      <w:proofErr w:type="spellStart"/>
      <w:r w:rsidRPr="00D30A1E">
        <w:rPr>
          <w:b/>
          <w:color w:val="000000"/>
          <w:sz w:val="26"/>
          <w:szCs w:val="26"/>
        </w:rPr>
        <w:t>planted</w:t>
      </w:r>
      <w:proofErr w:type="spellEnd"/>
      <w:r w:rsidRPr="00D30A1E">
        <w:rPr>
          <w:b/>
          <w:color w:val="000000"/>
          <w:sz w:val="26"/>
          <w:szCs w:val="26"/>
        </w:rPr>
        <w:t xml:space="preserve"> a total of 37,900 </w:t>
      </w:r>
      <w:proofErr w:type="spellStart"/>
      <w:r w:rsidRPr="00D30A1E">
        <w:rPr>
          <w:b/>
          <w:color w:val="000000"/>
          <w:sz w:val="26"/>
          <w:szCs w:val="26"/>
        </w:rPr>
        <w:t>saplings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through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afforestation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activities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carried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out</w:t>
      </w:r>
      <w:proofErr w:type="spellEnd"/>
      <w:r w:rsidRPr="00D30A1E">
        <w:rPr>
          <w:b/>
          <w:color w:val="000000"/>
          <w:sz w:val="26"/>
          <w:szCs w:val="26"/>
        </w:rPr>
        <w:t xml:space="preserve"> at </w:t>
      </w:r>
      <w:proofErr w:type="spellStart"/>
      <w:r w:rsidRPr="00D30A1E">
        <w:rPr>
          <w:b/>
          <w:color w:val="000000"/>
          <w:sz w:val="26"/>
          <w:szCs w:val="26"/>
        </w:rPr>
        <w:t>the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Bayavşar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and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Karabulak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sites</w:t>
      </w:r>
      <w:proofErr w:type="spellEnd"/>
      <w:r w:rsidRPr="00D30A1E">
        <w:rPr>
          <w:b/>
          <w:color w:val="000000"/>
          <w:sz w:val="26"/>
          <w:szCs w:val="26"/>
        </w:rPr>
        <w:t xml:space="preserve"> as </w:t>
      </w:r>
      <w:proofErr w:type="spellStart"/>
      <w:r w:rsidRPr="00D30A1E">
        <w:rPr>
          <w:b/>
          <w:color w:val="000000"/>
          <w:sz w:val="26"/>
          <w:szCs w:val="26"/>
        </w:rPr>
        <w:t>part</w:t>
      </w:r>
      <w:proofErr w:type="spellEnd"/>
      <w:r w:rsidRPr="00D30A1E">
        <w:rPr>
          <w:b/>
          <w:color w:val="000000"/>
          <w:sz w:val="26"/>
          <w:szCs w:val="26"/>
        </w:rPr>
        <w:t xml:space="preserve"> of </w:t>
      </w:r>
      <w:proofErr w:type="spellStart"/>
      <w:r w:rsidRPr="00D30A1E">
        <w:rPr>
          <w:b/>
          <w:color w:val="000000"/>
          <w:sz w:val="26"/>
          <w:szCs w:val="26"/>
        </w:rPr>
        <w:t>National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Afforestation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Day</w:t>
      </w:r>
      <w:proofErr w:type="spellEnd"/>
      <w:r w:rsidRPr="00D30A1E">
        <w:rPr>
          <w:b/>
          <w:color w:val="000000"/>
          <w:sz w:val="26"/>
          <w:szCs w:val="26"/>
        </w:rPr>
        <w:t xml:space="preserve"> on </w:t>
      </w:r>
      <w:proofErr w:type="spellStart"/>
      <w:r w:rsidRPr="00D30A1E">
        <w:rPr>
          <w:b/>
          <w:color w:val="000000"/>
          <w:sz w:val="26"/>
          <w:szCs w:val="26"/>
        </w:rPr>
        <w:t>November</w:t>
      </w:r>
      <w:proofErr w:type="spellEnd"/>
      <w:r w:rsidRPr="00D30A1E">
        <w:rPr>
          <w:b/>
          <w:color w:val="000000"/>
          <w:sz w:val="26"/>
          <w:szCs w:val="26"/>
        </w:rPr>
        <w:t xml:space="preserve"> 11. Through </w:t>
      </w:r>
      <w:proofErr w:type="spellStart"/>
      <w:r w:rsidRPr="00D30A1E">
        <w:rPr>
          <w:b/>
          <w:color w:val="000000"/>
          <w:sz w:val="26"/>
          <w:szCs w:val="26"/>
        </w:rPr>
        <w:t>this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initiative</w:t>
      </w:r>
      <w:proofErr w:type="spellEnd"/>
      <w:r w:rsidRPr="00D30A1E">
        <w:rPr>
          <w:b/>
          <w:color w:val="000000"/>
          <w:sz w:val="26"/>
          <w:szCs w:val="26"/>
        </w:rPr>
        <w:t xml:space="preserve">, </w:t>
      </w:r>
      <w:proofErr w:type="spellStart"/>
      <w:r w:rsidRPr="00D30A1E">
        <w:rPr>
          <w:b/>
          <w:color w:val="000000"/>
          <w:sz w:val="26"/>
          <w:szCs w:val="26"/>
        </w:rPr>
        <w:t>the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company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contributed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to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both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protecting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biodiversity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and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creating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new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carbon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sink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areas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capable</w:t>
      </w:r>
      <w:proofErr w:type="spellEnd"/>
      <w:r w:rsidRPr="00D30A1E">
        <w:rPr>
          <w:b/>
          <w:color w:val="000000"/>
          <w:sz w:val="26"/>
          <w:szCs w:val="26"/>
        </w:rPr>
        <w:t xml:space="preserve"> of </w:t>
      </w:r>
      <w:proofErr w:type="spellStart"/>
      <w:r w:rsidRPr="00D30A1E">
        <w:rPr>
          <w:b/>
          <w:color w:val="000000"/>
          <w:sz w:val="26"/>
          <w:szCs w:val="26"/>
        </w:rPr>
        <w:t>offsetting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approximately</w:t>
      </w:r>
      <w:proofErr w:type="spellEnd"/>
      <w:r w:rsidRPr="00D30A1E">
        <w:rPr>
          <w:b/>
          <w:color w:val="000000"/>
          <w:sz w:val="26"/>
          <w:szCs w:val="26"/>
        </w:rPr>
        <w:t xml:space="preserve"> 490 </w:t>
      </w:r>
      <w:proofErr w:type="spellStart"/>
      <w:r w:rsidRPr="00D30A1E">
        <w:rPr>
          <w:b/>
          <w:color w:val="000000"/>
          <w:sz w:val="26"/>
          <w:szCs w:val="26"/>
        </w:rPr>
        <w:t>tons</w:t>
      </w:r>
      <w:proofErr w:type="spellEnd"/>
      <w:r w:rsidRPr="00D30A1E">
        <w:rPr>
          <w:b/>
          <w:color w:val="000000"/>
          <w:sz w:val="26"/>
          <w:szCs w:val="26"/>
        </w:rPr>
        <w:t xml:space="preserve"> of </w:t>
      </w:r>
      <w:proofErr w:type="spellStart"/>
      <w:r w:rsidRPr="00D30A1E">
        <w:rPr>
          <w:b/>
          <w:color w:val="000000"/>
          <w:sz w:val="26"/>
          <w:szCs w:val="26"/>
        </w:rPr>
        <w:t>carbon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emissions</w:t>
      </w:r>
      <w:proofErr w:type="spellEnd"/>
      <w:r w:rsidRPr="00D30A1E">
        <w:rPr>
          <w:b/>
          <w:color w:val="000000"/>
          <w:sz w:val="26"/>
          <w:szCs w:val="26"/>
        </w:rPr>
        <w:t xml:space="preserve"> </w:t>
      </w:r>
      <w:proofErr w:type="spellStart"/>
      <w:r w:rsidRPr="00D30A1E">
        <w:rPr>
          <w:b/>
          <w:color w:val="000000"/>
          <w:sz w:val="26"/>
          <w:szCs w:val="26"/>
        </w:rPr>
        <w:t>annually</w:t>
      </w:r>
      <w:proofErr w:type="spellEnd"/>
      <w:r w:rsidRPr="00D30A1E">
        <w:rPr>
          <w:b/>
          <w:color w:val="000000"/>
          <w:sz w:val="26"/>
          <w:szCs w:val="26"/>
        </w:rPr>
        <w:t>.</w:t>
      </w:r>
    </w:p>
    <w:p w14:paraId="3F1940D9" w14:textId="62004DF5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color w:val="000000"/>
        </w:rPr>
      </w:pPr>
      <w:r w:rsidRPr="00D30A1E">
        <w:rPr>
          <w:color w:val="000000"/>
        </w:rPr>
        <w:t xml:space="preserve">As </w:t>
      </w:r>
      <w:proofErr w:type="spellStart"/>
      <w:r w:rsidRPr="00D30A1E">
        <w:rPr>
          <w:color w:val="000000"/>
        </w:rPr>
        <w:t>one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leading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producers</w:t>
      </w:r>
      <w:proofErr w:type="spellEnd"/>
      <w:r w:rsidRPr="00D30A1E">
        <w:rPr>
          <w:color w:val="000000"/>
        </w:rPr>
        <w:t xml:space="preserve"> in </w:t>
      </w:r>
      <w:proofErr w:type="spellStart"/>
      <w:r w:rsidRPr="00D30A1E">
        <w:rPr>
          <w:color w:val="000000"/>
        </w:rPr>
        <w:t>Türkiye’s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aluminum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industry</w:t>
      </w:r>
      <w:proofErr w:type="spellEnd"/>
      <w:r w:rsidRPr="00D30A1E">
        <w:rPr>
          <w:color w:val="000000"/>
        </w:rPr>
        <w:t xml:space="preserve">, Eti Alüminyum </w:t>
      </w:r>
      <w:proofErr w:type="spellStart"/>
      <w:r w:rsidRPr="00D30A1E">
        <w:rPr>
          <w:color w:val="000000"/>
        </w:rPr>
        <w:t>carried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out</w:t>
      </w:r>
      <w:proofErr w:type="spellEnd"/>
      <w:r w:rsidRPr="00D30A1E">
        <w:rPr>
          <w:color w:val="000000"/>
        </w:rPr>
        <w:t xml:space="preserve"> a </w:t>
      </w:r>
      <w:proofErr w:type="spellStart"/>
      <w:r w:rsidRPr="00D30A1E">
        <w:rPr>
          <w:color w:val="000000"/>
        </w:rPr>
        <w:t>large-scale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afforestation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event</w:t>
      </w:r>
      <w:proofErr w:type="spellEnd"/>
      <w:r w:rsidRPr="00D30A1E">
        <w:rPr>
          <w:color w:val="000000"/>
        </w:rPr>
        <w:t xml:space="preserve"> at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Bayavşar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Mining</w:t>
      </w:r>
      <w:proofErr w:type="spellEnd"/>
      <w:r w:rsidRPr="00D30A1E">
        <w:rPr>
          <w:color w:val="000000"/>
        </w:rPr>
        <w:t xml:space="preserve"> Site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Karabulak</w:t>
      </w:r>
      <w:proofErr w:type="spellEnd"/>
      <w:r w:rsidRPr="00D30A1E">
        <w:rPr>
          <w:color w:val="000000"/>
        </w:rPr>
        <w:t xml:space="preserve"> Site </w:t>
      </w:r>
      <w:proofErr w:type="spellStart"/>
      <w:r w:rsidRPr="00D30A1E">
        <w:rPr>
          <w:color w:val="000000"/>
        </w:rPr>
        <w:t>under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leadership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Chairman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Board Ekrem Cengiz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Vice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Chairman</w:t>
      </w:r>
      <w:proofErr w:type="spellEnd"/>
      <w:r w:rsidRPr="00D30A1E">
        <w:rPr>
          <w:color w:val="000000"/>
        </w:rPr>
        <w:t xml:space="preserve"> Şaban Cengiz on </w:t>
      </w:r>
      <w:proofErr w:type="spellStart"/>
      <w:r w:rsidRPr="00D30A1E">
        <w:rPr>
          <w:color w:val="000000"/>
        </w:rPr>
        <w:t>National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Afforestation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Day.Within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scope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afforestation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efforts</w:t>
      </w:r>
      <w:proofErr w:type="spellEnd"/>
      <w:r w:rsidRPr="00D30A1E">
        <w:rPr>
          <w:color w:val="000000"/>
        </w:rPr>
        <w:t xml:space="preserve">, 16,400 </w:t>
      </w:r>
      <w:proofErr w:type="spellStart"/>
      <w:r w:rsidRPr="00D30A1E">
        <w:rPr>
          <w:color w:val="000000"/>
        </w:rPr>
        <w:t>saplings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were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planted</w:t>
      </w:r>
      <w:proofErr w:type="spellEnd"/>
      <w:r w:rsidRPr="00D30A1E">
        <w:rPr>
          <w:color w:val="000000"/>
        </w:rPr>
        <w:t xml:space="preserve"> at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Bayavşar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Mining</w:t>
      </w:r>
      <w:proofErr w:type="spellEnd"/>
      <w:r w:rsidRPr="00D30A1E">
        <w:rPr>
          <w:color w:val="000000"/>
        </w:rPr>
        <w:t xml:space="preserve"> Site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21,500 </w:t>
      </w:r>
      <w:proofErr w:type="spellStart"/>
      <w:r w:rsidRPr="00D30A1E">
        <w:rPr>
          <w:color w:val="000000"/>
        </w:rPr>
        <w:t>saplings</w:t>
      </w:r>
      <w:proofErr w:type="spellEnd"/>
      <w:r w:rsidRPr="00D30A1E">
        <w:rPr>
          <w:color w:val="000000"/>
        </w:rPr>
        <w:t xml:space="preserve"> at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Karabulak</w:t>
      </w:r>
      <w:proofErr w:type="spellEnd"/>
      <w:r w:rsidRPr="00D30A1E">
        <w:rPr>
          <w:color w:val="000000"/>
        </w:rPr>
        <w:t xml:space="preserve"> Site, </w:t>
      </w:r>
      <w:proofErr w:type="spellStart"/>
      <w:r w:rsidRPr="00D30A1E">
        <w:rPr>
          <w:color w:val="000000"/>
        </w:rPr>
        <w:t>bringing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total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37,900. </w:t>
      </w:r>
      <w:proofErr w:type="spellStart"/>
      <w:r w:rsidRPr="00D30A1E">
        <w:rPr>
          <w:color w:val="000000"/>
        </w:rPr>
        <w:t>Among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planted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species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were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almond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cypress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aronia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plane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tree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horse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chestnut</w:t>
      </w:r>
      <w:proofErr w:type="spellEnd"/>
      <w:r w:rsidRPr="00D30A1E">
        <w:rPr>
          <w:color w:val="000000"/>
        </w:rPr>
        <w:t xml:space="preserve">, as </w:t>
      </w:r>
      <w:proofErr w:type="spellStart"/>
      <w:r w:rsidRPr="00D30A1E">
        <w:rPr>
          <w:color w:val="000000"/>
        </w:rPr>
        <w:t>well</w:t>
      </w:r>
      <w:proofErr w:type="spellEnd"/>
      <w:r w:rsidRPr="00D30A1E">
        <w:rPr>
          <w:color w:val="000000"/>
        </w:rPr>
        <w:t xml:space="preserve"> as </w:t>
      </w:r>
      <w:proofErr w:type="spellStart"/>
      <w:r w:rsidRPr="00D30A1E">
        <w:rPr>
          <w:color w:val="000000"/>
        </w:rPr>
        <w:t>various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other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species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such</w:t>
      </w:r>
      <w:proofErr w:type="spellEnd"/>
      <w:r w:rsidRPr="00D30A1E">
        <w:rPr>
          <w:color w:val="000000"/>
        </w:rPr>
        <w:t xml:space="preserve"> as </w:t>
      </w:r>
      <w:proofErr w:type="spellStart"/>
      <w:r w:rsidRPr="00D30A1E">
        <w:rPr>
          <w:color w:val="000000"/>
        </w:rPr>
        <w:t>juniper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alder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oak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mulberry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catalpa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rosehip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mountain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medlar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ensuring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high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ecological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diversity</w:t>
      </w:r>
      <w:proofErr w:type="spellEnd"/>
      <w:r w:rsidRPr="00D30A1E">
        <w:rPr>
          <w:color w:val="000000"/>
        </w:rPr>
        <w:t>.</w:t>
      </w:r>
    </w:p>
    <w:p w14:paraId="52119CCE" w14:textId="77777777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b/>
          <w:bCs/>
          <w:color w:val="000000"/>
        </w:rPr>
      </w:pPr>
      <w:r>
        <w:rPr>
          <w:color w:val="000000"/>
        </w:rPr>
        <w:br/>
      </w:r>
      <w:r w:rsidRPr="00D30A1E">
        <w:rPr>
          <w:b/>
          <w:bCs/>
          <w:color w:val="000000"/>
        </w:rPr>
        <w:t>CARBON EMISSIONS OF 220 VEHICLES TO BE OFFSET ANNUALLY</w:t>
      </w:r>
    </w:p>
    <w:p w14:paraId="0515CC6E" w14:textId="08B97D7B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color w:val="000000"/>
        </w:rPr>
      </w:pPr>
      <w:proofErr w:type="spellStart"/>
      <w:r w:rsidRPr="00D30A1E">
        <w:rPr>
          <w:color w:val="000000"/>
        </w:rPr>
        <w:t>This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comprehensive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initiative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by</w:t>
      </w:r>
      <w:proofErr w:type="spellEnd"/>
      <w:r w:rsidRPr="00D30A1E">
        <w:rPr>
          <w:color w:val="000000"/>
        </w:rPr>
        <w:t xml:space="preserve"> Eti Alüminyum not </w:t>
      </w:r>
      <w:proofErr w:type="spellStart"/>
      <w:r w:rsidRPr="00D30A1E">
        <w:rPr>
          <w:color w:val="000000"/>
        </w:rPr>
        <w:t>only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helps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create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new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green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areas</w:t>
      </w:r>
      <w:proofErr w:type="spellEnd"/>
      <w:r w:rsidRPr="00D30A1E">
        <w:rPr>
          <w:color w:val="000000"/>
        </w:rPr>
        <w:t xml:space="preserve"> but </w:t>
      </w:r>
      <w:proofErr w:type="spellStart"/>
      <w:r w:rsidRPr="00D30A1E">
        <w:rPr>
          <w:color w:val="000000"/>
        </w:rPr>
        <w:t>also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contributes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combating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climate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change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by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increasing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region’s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carbon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sink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capacity</w:t>
      </w:r>
      <w:proofErr w:type="spellEnd"/>
      <w:r w:rsidRPr="00D30A1E">
        <w:rPr>
          <w:color w:val="000000"/>
        </w:rPr>
        <w:t xml:space="preserve">. As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planted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trees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grow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approximately</w:t>
      </w:r>
      <w:proofErr w:type="spellEnd"/>
      <w:r w:rsidRPr="00D30A1E">
        <w:rPr>
          <w:color w:val="000000"/>
        </w:rPr>
        <w:t xml:space="preserve"> 490 </w:t>
      </w:r>
      <w:proofErr w:type="spellStart"/>
      <w:r w:rsidRPr="00D30A1E">
        <w:rPr>
          <w:color w:val="000000"/>
        </w:rPr>
        <w:t>tons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carbon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expected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be </w:t>
      </w:r>
      <w:proofErr w:type="spellStart"/>
      <w:r w:rsidRPr="00D30A1E">
        <w:rPr>
          <w:color w:val="000000"/>
        </w:rPr>
        <w:t>removed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from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atmosphere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annually</w:t>
      </w:r>
      <w:proofErr w:type="spellEnd"/>
      <w:r w:rsidRPr="00D30A1E">
        <w:rPr>
          <w:color w:val="000000"/>
        </w:rPr>
        <w:t xml:space="preserve"> — an </w:t>
      </w:r>
      <w:proofErr w:type="spellStart"/>
      <w:r w:rsidRPr="00D30A1E">
        <w:rPr>
          <w:color w:val="000000"/>
        </w:rPr>
        <w:t>amount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equivalent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annual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carbon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emissions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around</w:t>
      </w:r>
      <w:proofErr w:type="spellEnd"/>
      <w:r w:rsidRPr="00D30A1E">
        <w:rPr>
          <w:color w:val="000000"/>
        </w:rPr>
        <w:t xml:space="preserve"> 220 </w:t>
      </w:r>
      <w:proofErr w:type="spellStart"/>
      <w:r w:rsidRPr="00D30A1E">
        <w:rPr>
          <w:color w:val="000000"/>
        </w:rPr>
        <w:t>vehicles</w:t>
      </w:r>
      <w:proofErr w:type="spellEnd"/>
      <w:r w:rsidRPr="00D30A1E">
        <w:rPr>
          <w:color w:val="000000"/>
        </w:rPr>
        <w:t>.</w:t>
      </w:r>
    </w:p>
    <w:p w14:paraId="30504179" w14:textId="77777777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color w:val="000000"/>
        </w:rPr>
      </w:pPr>
      <w:proofErr w:type="spellStart"/>
      <w:r w:rsidRPr="00D30A1E">
        <w:rPr>
          <w:color w:val="000000"/>
        </w:rPr>
        <w:t>In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addition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afforestation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efforts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special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areas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were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designated</w:t>
      </w:r>
      <w:proofErr w:type="spellEnd"/>
      <w:r w:rsidRPr="00D30A1E">
        <w:rPr>
          <w:color w:val="000000"/>
        </w:rPr>
        <w:t xml:space="preserve"> on-site </w:t>
      </w:r>
      <w:proofErr w:type="spellStart"/>
      <w:r w:rsidRPr="00D30A1E">
        <w:rPr>
          <w:color w:val="000000"/>
        </w:rPr>
        <w:t>for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cultivation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endemic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species</w:t>
      </w:r>
      <w:proofErr w:type="spellEnd"/>
      <w:r w:rsidRPr="00D30A1E">
        <w:rPr>
          <w:color w:val="000000"/>
        </w:rPr>
        <w:t xml:space="preserve">. </w:t>
      </w:r>
      <w:proofErr w:type="spellStart"/>
      <w:r w:rsidRPr="00D30A1E">
        <w:rPr>
          <w:color w:val="000000"/>
        </w:rPr>
        <w:t>These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areas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were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designed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protect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natural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habitats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support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genetic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diversity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ensure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long-term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impact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ecological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rehabilitation</w:t>
      </w:r>
      <w:proofErr w:type="spellEnd"/>
      <w:r w:rsidRPr="00D30A1E">
        <w:rPr>
          <w:color w:val="000000"/>
        </w:rPr>
        <w:t>.</w:t>
      </w:r>
    </w:p>
    <w:p w14:paraId="11EC8A90" w14:textId="77777777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color w:val="000000"/>
        </w:rPr>
      </w:pPr>
    </w:p>
    <w:p w14:paraId="395889D2" w14:textId="4F0F87B6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b/>
          <w:bCs/>
          <w:color w:val="000000"/>
        </w:rPr>
      </w:pPr>
      <w:r w:rsidRPr="00D30A1E">
        <w:rPr>
          <w:b/>
          <w:bCs/>
          <w:color w:val="000000"/>
        </w:rPr>
        <w:t>‘ACTING IN HARMONY WITH NATURE IS NOT JUST A RESPONSIBILITY’</w:t>
      </w:r>
    </w:p>
    <w:p w14:paraId="14AC1110" w14:textId="77777777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color w:val="000000"/>
        </w:rPr>
      </w:pPr>
      <w:proofErr w:type="spellStart"/>
      <w:r w:rsidRPr="00D30A1E">
        <w:rPr>
          <w:color w:val="000000"/>
        </w:rPr>
        <w:t>Commenting</w:t>
      </w:r>
      <w:proofErr w:type="spellEnd"/>
      <w:r w:rsidRPr="00D30A1E">
        <w:rPr>
          <w:color w:val="000000"/>
        </w:rPr>
        <w:t xml:space="preserve"> on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initiative</w:t>
      </w:r>
      <w:proofErr w:type="spellEnd"/>
      <w:r w:rsidRPr="00D30A1E">
        <w:rPr>
          <w:color w:val="000000"/>
        </w:rPr>
        <w:t xml:space="preserve">, Eti Alüminyum General Manager Mehmet Arkan </w:t>
      </w:r>
      <w:proofErr w:type="spellStart"/>
      <w:r w:rsidRPr="00D30A1E">
        <w:rPr>
          <w:color w:val="000000"/>
        </w:rPr>
        <w:t>stated</w:t>
      </w:r>
      <w:proofErr w:type="spellEnd"/>
      <w:r w:rsidRPr="00D30A1E">
        <w:rPr>
          <w:color w:val="000000"/>
        </w:rPr>
        <w:t>: “</w:t>
      </w:r>
      <w:proofErr w:type="spellStart"/>
      <w:r w:rsidRPr="00D30A1E">
        <w:rPr>
          <w:color w:val="000000"/>
        </w:rPr>
        <w:t>Acting</w:t>
      </w:r>
      <w:proofErr w:type="spellEnd"/>
      <w:r w:rsidRPr="00D30A1E">
        <w:rPr>
          <w:color w:val="000000"/>
        </w:rPr>
        <w:t xml:space="preserve"> in </w:t>
      </w:r>
      <w:proofErr w:type="spellStart"/>
      <w:r w:rsidRPr="00D30A1E">
        <w:rPr>
          <w:color w:val="000000"/>
        </w:rPr>
        <w:t>harmony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with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nature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while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carrying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out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our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mining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operations</w:t>
      </w:r>
      <w:proofErr w:type="spellEnd"/>
      <w:r w:rsidRPr="00D30A1E">
        <w:rPr>
          <w:color w:val="000000"/>
        </w:rPr>
        <w:t xml:space="preserve"> is not </w:t>
      </w:r>
      <w:proofErr w:type="spellStart"/>
      <w:r w:rsidRPr="00D30A1E">
        <w:rPr>
          <w:color w:val="000000"/>
        </w:rPr>
        <w:t>only</w:t>
      </w:r>
      <w:proofErr w:type="spellEnd"/>
      <w:r w:rsidRPr="00D30A1E">
        <w:rPr>
          <w:color w:val="000000"/>
        </w:rPr>
        <w:t xml:space="preserve"> a </w:t>
      </w:r>
      <w:proofErr w:type="spellStart"/>
      <w:r w:rsidRPr="00D30A1E">
        <w:rPr>
          <w:color w:val="000000"/>
        </w:rPr>
        <w:t>responsibility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for</w:t>
      </w:r>
      <w:proofErr w:type="spellEnd"/>
      <w:r w:rsidRPr="00D30A1E">
        <w:rPr>
          <w:color w:val="000000"/>
        </w:rPr>
        <w:t xml:space="preserve"> us but </w:t>
      </w:r>
      <w:proofErr w:type="spellStart"/>
      <w:r w:rsidRPr="00D30A1E">
        <w:rPr>
          <w:color w:val="000000"/>
        </w:rPr>
        <w:t>also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part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our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corporate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culture</w:t>
      </w:r>
      <w:proofErr w:type="spellEnd"/>
      <w:r w:rsidRPr="00D30A1E">
        <w:rPr>
          <w:color w:val="000000"/>
        </w:rPr>
        <w:t xml:space="preserve">. </w:t>
      </w:r>
      <w:proofErr w:type="spellStart"/>
      <w:r w:rsidRPr="00D30A1E">
        <w:rPr>
          <w:color w:val="000000"/>
        </w:rPr>
        <w:t>Each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sapling</w:t>
      </w:r>
      <w:proofErr w:type="spellEnd"/>
      <w:r w:rsidRPr="00D30A1E">
        <w:rPr>
          <w:color w:val="000000"/>
        </w:rPr>
        <w:t xml:space="preserve"> is a </w:t>
      </w:r>
      <w:proofErr w:type="spellStart"/>
      <w:r w:rsidRPr="00D30A1E">
        <w:rPr>
          <w:color w:val="000000"/>
        </w:rPr>
        <w:t>symbol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our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commitment</w:t>
      </w:r>
      <w:proofErr w:type="spellEnd"/>
      <w:r w:rsidRPr="00D30A1E">
        <w:rPr>
          <w:color w:val="000000"/>
        </w:rPr>
        <w:t xml:space="preserve"> not </w:t>
      </w:r>
      <w:proofErr w:type="spellStart"/>
      <w:r w:rsidRPr="00D30A1E">
        <w:rPr>
          <w:color w:val="000000"/>
        </w:rPr>
        <w:t>only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environment</w:t>
      </w:r>
      <w:proofErr w:type="spellEnd"/>
      <w:r w:rsidRPr="00D30A1E">
        <w:rPr>
          <w:color w:val="000000"/>
        </w:rPr>
        <w:t xml:space="preserve"> but </w:t>
      </w:r>
      <w:proofErr w:type="spellStart"/>
      <w:r w:rsidRPr="00D30A1E">
        <w:rPr>
          <w:color w:val="000000"/>
        </w:rPr>
        <w:t>also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future</w:t>
      </w:r>
      <w:proofErr w:type="spellEnd"/>
      <w:r w:rsidRPr="00D30A1E">
        <w:rPr>
          <w:color w:val="000000"/>
        </w:rPr>
        <w:t xml:space="preserve">. At Eti Alüminyum, </w:t>
      </w:r>
      <w:proofErr w:type="spellStart"/>
      <w:r w:rsidRPr="00D30A1E">
        <w:rPr>
          <w:color w:val="000000"/>
        </w:rPr>
        <w:t>we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have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adopted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principle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returning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resources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that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soil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provides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back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soil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itself</w:t>
      </w:r>
      <w:proofErr w:type="spellEnd"/>
      <w:r w:rsidRPr="00D30A1E">
        <w:rPr>
          <w:color w:val="000000"/>
        </w:rPr>
        <w:t xml:space="preserve">.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afforestation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activities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carried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out</w:t>
      </w:r>
      <w:proofErr w:type="spellEnd"/>
      <w:r w:rsidRPr="00D30A1E">
        <w:rPr>
          <w:color w:val="000000"/>
        </w:rPr>
        <w:t xml:space="preserve"> on </w:t>
      </w:r>
      <w:proofErr w:type="spellStart"/>
      <w:r w:rsidRPr="00D30A1E">
        <w:rPr>
          <w:color w:val="000000"/>
        </w:rPr>
        <w:t>November</w:t>
      </w:r>
      <w:proofErr w:type="spellEnd"/>
      <w:r w:rsidRPr="00D30A1E">
        <w:rPr>
          <w:color w:val="000000"/>
        </w:rPr>
        <w:t xml:space="preserve"> 11 </w:t>
      </w:r>
      <w:proofErr w:type="spellStart"/>
      <w:r w:rsidRPr="00D30A1E">
        <w:rPr>
          <w:color w:val="000000"/>
        </w:rPr>
        <w:t>are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concrete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reflection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this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philosophy</w:t>
      </w:r>
      <w:proofErr w:type="spellEnd"/>
      <w:r w:rsidRPr="00D30A1E">
        <w:rPr>
          <w:color w:val="000000"/>
        </w:rPr>
        <w:t xml:space="preserve">. </w:t>
      </w:r>
      <w:proofErr w:type="spellStart"/>
      <w:r w:rsidRPr="00D30A1E">
        <w:rPr>
          <w:color w:val="000000"/>
        </w:rPr>
        <w:t>We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will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continue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our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efforts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with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determination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leave</w:t>
      </w:r>
      <w:proofErr w:type="spellEnd"/>
      <w:r w:rsidRPr="00D30A1E">
        <w:rPr>
          <w:color w:val="000000"/>
        </w:rPr>
        <w:t xml:space="preserve"> a </w:t>
      </w:r>
      <w:proofErr w:type="spellStart"/>
      <w:r w:rsidRPr="00D30A1E">
        <w:rPr>
          <w:color w:val="000000"/>
        </w:rPr>
        <w:t>more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livable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environment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for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future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generations</w:t>
      </w:r>
      <w:proofErr w:type="spellEnd"/>
      <w:r w:rsidRPr="00D30A1E">
        <w:rPr>
          <w:color w:val="000000"/>
        </w:rPr>
        <w:t>.”</w:t>
      </w:r>
    </w:p>
    <w:p w14:paraId="28174923" w14:textId="77777777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color w:val="000000"/>
        </w:rPr>
      </w:pPr>
    </w:p>
    <w:p w14:paraId="40A916D2" w14:textId="21D63B84" w:rsidR="00D30A1E" w:rsidRPr="00D30A1E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b/>
          <w:bCs/>
          <w:color w:val="000000"/>
        </w:rPr>
      </w:pPr>
      <w:r w:rsidRPr="00D30A1E">
        <w:rPr>
          <w:b/>
          <w:bCs/>
          <w:color w:val="000000"/>
        </w:rPr>
        <w:t>ABOUT ETİ ALÜMİNYUM:</w:t>
      </w:r>
    </w:p>
    <w:p w14:paraId="093FDF9E" w14:textId="31DD52C0" w:rsidR="0035716A" w:rsidRPr="00BF44ED" w:rsidRDefault="00D30A1E" w:rsidP="00D30A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color w:val="000000"/>
          <w:sz w:val="18"/>
          <w:szCs w:val="18"/>
        </w:rPr>
      </w:pPr>
      <w:proofErr w:type="spellStart"/>
      <w:r w:rsidRPr="00D30A1E">
        <w:rPr>
          <w:color w:val="000000"/>
        </w:rPr>
        <w:t>Founded</w:t>
      </w:r>
      <w:proofErr w:type="spellEnd"/>
      <w:r w:rsidRPr="00D30A1E">
        <w:rPr>
          <w:color w:val="000000"/>
        </w:rPr>
        <w:t xml:space="preserve"> in 1967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operational</w:t>
      </w:r>
      <w:proofErr w:type="spellEnd"/>
      <w:r w:rsidRPr="00D30A1E">
        <w:rPr>
          <w:color w:val="000000"/>
        </w:rPr>
        <w:t xml:space="preserve"> since 1973, Eti Alüminyum has </w:t>
      </w:r>
      <w:proofErr w:type="spellStart"/>
      <w:r w:rsidRPr="00D30A1E">
        <w:rPr>
          <w:color w:val="000000"/>
        </w:rPr>
        <w:t>been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operating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under</w:t>
      </w:r>
      <w:proofErr w:type="spellEnd"/>
      <w:r w:rsidRPr="00D30A1E">
        <w:rPr>
          <w:color w:val="000000"/>
        </w:rPr>
        <w:t xml:space="preserve"> Cengiz Holding, </w:t>
      </w:r>
      <w:proofErr w:type="spellStart"/>
      <w:r w:rsidRPr="00D30A1E">
        <w:rPr>
          <w:color w:val="000000"/>
        </w:rPr>
        <w:t>one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leading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industrial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groups</w:t>
      </w:r>
      <w:proofErr w:type="spellEnd"/>
      <w:r w:rsidRPr="00D30A1E">
        <w:rPr>
          <w:color w:val="000000"/>
        </w:rPr>
        <w:t xml:space="preserve"> in Türkiye, since 2005. </w:t>
      </w:r>
      <w:proofErr w:type="spellStart"/>
      <w:r w:rsidRPr="00D30A1E">
        <w:rPr>
          <w:color w:val="000000"/>
        </w:rPr>
        <w:t>Following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its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privatization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facilities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lastRenderedPageBreak/>
        <w:t>underwent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extensive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modernization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capacity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expansion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technological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investment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with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more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than</w:t>
      </w:r>
      <w:proofErr w:type="spellEnd"/>
      <w:r w:rsidRPr="00D30A1E">
        <w:rPr>
          <w:color w:val="000000"/>
        </w:rPr>
        <w:t xml:space="preserve"> USD 700 </w:t>
      </w:r>
      <w:proofErr w:type="spellStart"/>
      <w:r w:rsidRPr="00D30A1E">
        <w:rPr>
          <w:color w:val="000000"/>
        </w:rPr>
        <w:t>million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invested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date</w:t>
      </w:r>
      <w:proofErr w:type="spellEnd"/>
      <w:r w:rsidRPr="00D30A1E">
        <w:rPr>
          <w:color w:val="000000"/>
        </w:rPr>
        <w:t xml:space="preserve">. </w:t>
      </w:r>
      <w:proofErr w:type="spellStart"/>
      <w:r w:rsidRPr="00D30A1E">
        <w:rPr>
          <w:color w:val="000000"/>
        </w:rPr>
        <w:t>Thanks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these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investments</w:t>
      </w:r>
      <w:proofErr w:type="spellEnd"/>
      <w:r w:rsidRPr="00D30A1E">
        <w:rPr>
          <w:color w:val="000000"/>
        </w:rPr>
        <w:t xml:space="preserve">, Eti Alüminyum </w:t>
      </w:r>
      <w:proofErr w:type="spellStart"/>
      <w:r w:rsidRPr="00D30A1E">
        <w:rPr>
          <w:color w:val="000000"/>
        </w:rPr>
        <w:t>now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operates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only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integrated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facility</w:t>
      </w:r>
      <w:proofErr w:type="spellEnd"/>
      <w:r w:rsidRPr="00D30A1E">
        <w:rPr>
          <w:color w:val="000000"/>
        </w:rPr>
        <w:t xml:space="preserve"> in Türkiye </w:t>
      </w:r>
      <w:proofErr w:type="spellStart"/>
      <w:r w:rsidRPr="00D30A1E">
        <w:rPr>
          <w:color w:val="000000"/>
        </w:rPr>
        <w:t>capable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carrying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out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production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from</w:t>
      </w:r>
      <w:proofErr w:type="spellEnd"/>
      <w:r w:rsidRPr="00D30A1E">
        <w:rPr>
          <w:color w:val="000000"/>
        </w:rPr>
        <w:t xml:space="preserve"> mine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final </w:t>
      </w:r>
      <w:proofErr w:type="spellStart"/>
      <w:r w:rsidRPr="00D30A1E">
        <w:rPr>
          <w:color w:val="000000"/>
        </w:rPr>
        <w:t>product</w:t>
      </w:r>
      <w:proofErr w:type="spellEnd"/>
      <w:r w:rsidRPr="00D30A1E">
        <w:rPr>
          <w:color w:val="000000"/>
        </w:rPr>
        <w:t xml:space="preserve">. </w:t>
      </w:r>
      <w:proofErr w:type="spellStart"/>
      <w:r w:rsidRPr="00D30A1E">
        <w:rPr>
          <w:color w:val="000000"/>
        </w:rPr>
        <w:t>The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facility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produces</w:t>
      </w:r>
      <w:proofErr w:type="spellEnd"/>
      <w:r w:rsidRPr="00D30A1E">
        <w:rPr>
          <w:color w:val="000000"/>
        </w:rPr>
        <w:t xml:space="preserve"> 82,000 </w:t>
      </w:r>
      <w:proofErr w:type="spellStart"/>
      <w:r w:rsidRPr="00D30A1E">
        <w:rPr>
          <w:color w:val="000000"/>
        </w:rPr>
        <w:t>tons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aluminum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annually</w:t>
      </w:r>
      <w:proofErr w:type="spellEnd"/>
      <w:r w:rsidRPr="00D30A1E">
        <w:rPr>
          <w:color w:val="000000"/>
        </w:rPr>
        <w:t xml:space="preserve">, </w:t>
      </w:r>
      <w:proofErr w:type="spellStart"/>
      <w:r w:rsidRPr="00D30A1E">
        <w:rPr>
          <w:color w:val="000000"/>
        </w:rPr>
        <w:t>which</w:t>
      </w:r>
      <w:proofErr w:type="spellEnd"/>
      <w:r w:rsidRPr="00D30A1E">
        <w:rPr>
          <w:color w:val="000000"/>
        </w:rPr>
        <w:t xml:space="preserve"> is </w:t>
      </w:r>
      <w:proofErr w:type="spellStart"/>
      <w:r w:rsidRPr="00D30A1E">
        <w:rPr>
          <w:color w:val="000000"/>
        </w:rPr>
        <w:t>used</w:t>
      </w:r>
      <w:proofErr w:type="spellEnd"/>
      <w:r w:rsidRPr="00D30A1E">
        <w:rPr>
          <w:color w:val="000000"/>
        </w:rPr>
        <w:t xml:space="preserve"> in a </w:t>
      </w:r>
      <w:proofErr w:type="spellStart"/>
      <w:r w:rsidRPr="00D30A1E">
        <w:rPr>
          <w:color w:val="000000"/>
        </w:rPr>
        <w:t>wide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range</w:t>
      </w:r>
      <w:proofErr w:type="spellEnd"/>
      <w:r w:rsidRPr="00D30A1E">
        <w:rPr>
          <w:color w:val="000000"/>
        </w:rPr>
        <w:t xml:space="preserve"> of </w:t>
      </w:r>
      <w:proofErr w:type="spellStart"/>
      <w:r w:rsidRPr="00D30A1E">
        <w:rPr>
          <w:color w:val="000000"/>
        </w:rPr>
        <w:t>sectors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from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window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profiles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aircraft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and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from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tourism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to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defense</w:t>
      </w:r>
      <w:proofErr w:type="spellEnd"/>
      <w:r w:rsidRPr="00D30A1E">
        <w:rPr>
          <w:color w:val="000000"/>
        </w:rPr>
        <w:t xml:space="preserve"> </w:t>
      </w:r>
      <w:proofErr w:type="spellStart"/>
      <w:r w:rsidRPr="00D30A1E">
        <w:rPr>
          <w:color w:val="000000"/>
        </w:rPr>
        <w:t>industries</w:t>
      </w:r>
      <w:proofErr w:type="spellEnd"/>
      <w:r w:rsidRPr="00D30A1E">
        <w:rPr>
          <w:color w:val="000000"/>
        </w:rPr>
        <w:t>.</w:t>
      </w:r>
    </w:p>
    <w:sectPr w:rsidR="0035716A" w:rsidRPr="00BF44ED">
      <w:pgSz w:w="11906" w:h="16838"/>
      <w:pgMar w:top="709" w:right="1417" w:bottom="1417" w:left="56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6A"/>
    <w:rsid w:val="0015692A"/>
    <w:rsid w:val="0035716A"/>
    <w:rsid w:val="005743D5"/>
    <w:rsid w:val="00810DA0"/>
    <w:rsid w:val="009523DD"/>
    <w:rsid w:val="009B6A5D"/>
    <w:rsid w:val="00BF44ED"/>
    <w:rsid w:val="00CC6558"/>
    <w:rsid w:val="00D3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2D1B"/>
  <w15:docId w15:val="{9AEFF3DF-C440-4E49-A31B-AC4CF456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Umut AKTAS</cp:lastModifiedBy>
  <cp:revision>5</cp:revision>
  <dcterms:created xsi:type="dcterms:W3CDTF">2025-05-18T06:52:00Z</dcterms:created>
  <dcterms:modified xsi:type="dcterms:W3CDTF">2025-11-17T11:04:00Z</dcterms:modified>
</cp:coreProperties>
</file>